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A7DBB" w14:textId="77777777" w:rsidR="002F6AF5" w:rsidRPr="00CC5126" w:rsidRDefault="003C18AD" w:rsidP="002F6AF5">
      <w:pPr>
        <w:pStyle w:val="En-tte"/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31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fr-FR"/>
        </w:rPr>
        <w:object w:dxaOrig="1440" w:dyaOrig="1440" w14:anchorId="12BC74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6.55pt;margin-top:20.45pt;width:61.8pt;height:45pt;z-index:-251658752">
            <v:imagedata r:id="rId5" o:title=""/>
          </v:shape>
          <o:OLEObject Type="Embed" ProgID="PI3.Image" ShapeID="_x0000_s1026" DrawAspect="Content" ObjectID="_1601811774" r:id="rId6"/>
        </w:object>
      </w:r>
      <w:r w:rsidR="002F6AF5" w:rsidRPr="006C4297">
        <w:rPr>
          <w:rFonts w:ascii="Times New Roman" w:hAnsi="Times New Roman"/>
          <w:noProof/>
          <w:sz w:val="28"/>
          <w:szCs w:val="28"/>
          <w:lang w:eastAsia="fr-FR"/>
        </w:rPr>
        <w:drawing>
          <wp:inline distT="0" distB="0" distL="0" distR="0" wp14:anchorId="3D6556FD" wp14:editId="73C70B0A">
            <wp:extent cx="594360" cy="704850"/>
            <wp:effectExtent l="0" t="0" r="0" b="0"/>
            <wp:docPr id="7" name="Image 1" descr="sa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a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AF5" w:rsidRPr="00CC5126">
        <w:rPr>
          <w:rFonts w:ascii="Times New Roman" w:hAnsi="Times New Roman"/>
          <w:sz w:val="28"/>
          <w:szCs w:val="28"/>
        </w:rPr>
        <w:t xml:space="preserve">                </w:t>
      </w:r>
      <w:r w:rsidR="002F6AF5">
        <w:rPr>
          <w:rFonts w:ascii="Times New Roman" w:hAnsi="Times New Roman"/>
          <w:sz w:val="28"/>
          <w:szCs w:val="28"/>
        </w:rPr>
        <w:t xml:space="preserve"> </w:t>
      </w:r>
      <w:r w:rsidR="002F6AF5" w:rsidRPr="00CC5126">
        <w:rPr>
          <w:rFonts w:ascii="Times New Roman" w:hAnsi="Times New Roman"/>
          <w:sz w:val="28"/>
          <w:szCs w:val="28"/>
        </w:rPr>
        <w:t xml:space="preserve">       </w:t>
      </w:r>
      <w:r w:rsidR="002F6AF5" w:rsidRPr="006C4297">
        <w:rPr>
          <w:rFonts w:ascii="Times New Roman" w:hAnsi="Times New Roman"/>
          <w:noProof/>
          <w:sz w:val="28"/>
          <w:szCs w:val="28"/>
          <w:lang w:eastAsia="fr-FR"/>
        </w:rPr>
        <w:drawing>
          <wp:inline distT="0" distB="0" distL="0" distR="0" wp14:anchorId="35FF6463" wp14:editId="21BAF738">
            <wp:extent cx="693420" cy="635635"/>
            <wp:effectExtent l="0" t="0" r="0" b="0"/>
            <wp:docPr id="8" name="Image 2" descr="sn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ne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AF5" w:rsidRPr="00CC5126">
        <w:rPr>
          <w:rFonts w:ascii="Times New Roman" w:hAnsi="Times New Roman"/>
          <w:sz w:val="28"/>
          <w:szCs w:val="28"/>
        </w:rPr>
        <w:t xml:space="preserve"> </w:t>
      </w:r>
      <w:r w:rsidR="002F6AF5">
        <w:rPr>
          <w:rFonts w:ascii="Times New Roman" w:hAnsi="Times New Roman"/>
          <w:sz w:val="28"/>
          <w:szCs w:val="28"/>
        </w:rPr>
        <w:t xml:space="preserve">  </w:t>
      </w:r>
      <w:r w:rsidR="002F6AF5" w:rsidRPr="006C4297">
        <w:rPr>
          <w:rFonts w:ascii="Times New Roman" w:hAnsi="Times New Roman"/>
          <w:noProof/>
          <w:sz w:val="28"/>
          <w:szCs w:val="28"/>
          <w:lang w:eastAsia="fr-FR"/>
        </w:rPr>
        <w:drawing>
          <wp:inline distT="0" distB="0" distL="0" distR="0" wp14:anchorId="1CAADD3D" wp14:editId="61F621FC">
            <wp:extent cx="922020" cy="641350"/>
            <wp:effectExtent l="0" t="0" r="0" b="6350"/>
            <wp:docPr id="9" name="Image 3" descr="su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sud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AF5" w:rsidRPr="00CC5126">
        <w:rPr>
          <w:rFonts w:ascii="Times New Roman" w:hAnsi="Times New Roman"/>
          <w:sz w:val="28"/>
          <w:szCs w:val="28"/>
        </w:rPr>
        <w:t xml:space="preserve">  </w:t>
      </w:r>
      <w:r w:rsidR="002F6AF5" w:rsidRPr="006C4297">
        <w:rPr>
          <w:rFonts w:ascii="Times New Roman" w:hAnsi="Times New Roman"/>
          <w:noProof/>
          <w:sz w:val="28"/>
          <w:szCs w:val="28"/>
          <w:lang w:eastAsia="fr-FR"/>
        </w:rPr>
        <w:drawing>
          <wp:inline distT="0" distB="0" distL="0" distR="0" wp14:anchorId="3A829C8F" wp14:editId="3FBCF5E3">
            <wp:extent cx="666750" cy="762000"/>
            <wp:effectExtent l="19050" t="0" r="0" b="0"/>
            <wp:docPr id="10" name="Image 4" descr="syp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syp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AF5" w:rsidRPr="00CC5126">
        <w:rPr>
          <w:rFonts w:ascii="Times New Roman" w:hAnsi="Times New Roman"/>
          <w:sz w:val="28"/>
          <w:szCs w:val="28"/>
        </w:rPr>
        <w:t xml:space="preserve"> </w:t>
      </w:r>
      <w:r w:rsidR="002F6AF5" w:rsidRPr="006C4297">
        <w:rPr>
          <w:rFonts w:ascii="Times New Roman" w:hAnsi="Times New Roman"/>
          <w:noProof/>
          <w:sz w:val="28"/>
          <w:szCs w:val="28"/>
          <w:lang w:eastAsia="fr-FR"/>
        </w:rPr>
        <w:drawing>
          <wp:inline distT="0" distB="0" distL="0" distR="0" wp14:anchorId="4F31DA6F" wp14:editId="4695AD6A">
            <wp:extent cx="990600" cy="857250"/>
            <wp:effectExtent l="19050" t="0" r="0" b="0"/>
            <wp:docPr id="11" name="Image 5" descr="u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ude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AF5" w:rsidRPr="00CC5126">
        <w:rPr>
          <w:rFonts w:ascii="Times New Roman" w:hAnsi="Times New Roman"/>
          <w:sz w:val="28"/>
          <w:szCs w:val="28"/>
        </w:rPr>
        <w:t xml:space="preserve"> </w:t>
      </w:r>
      <w:r w:rsidR="002F6AF5" w:rsidRPr="006C4297">
        <w:rPr>
          <w:rFonts w:ascii="Times New Roman" w:hAnsi="Times New Roman"/>
          <w:noProof/>
          <w:sz w:val="28"/>
          <w:szCs w:val="28"/>
          <w:lang w:eastAsia="fr-FR"/>
        </w:rPr>
        <w:drawing>
          <wp:inline distT="0" distB="0" distL="0" distR="0" wp14:anchorId="772A9438" wp14:editId="37852AF2">
            <wp:extent cx="502920" cy="806450"/>
            <wp:effectExtent l="0" t="0" r="0" b="0"/>
            <wp:docPr id="12" name="Image 6" descr="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i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B62E66" w14:textId="2123F94D" w:rsidR="002F6AF5" w:rsidRPr="00BD25EB" w:rsidRDefault="002F6AF5" w:rsidP="002F6AF5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31" w:color="auto"/>
        </w:pBd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D25EB">
        <w:rPr>
          <w:rFonts w:ascii="Times New Roman" w:hAnsi="Times New Roman"/>
          <w:b/>
          <w:sz w:val="28"/>
          <w:szCs w:val="28"/>
        </w:rPr>
        <w:t xml:space="preserve">SAES –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D25EB">
        <w:rPr>
          <w:rFonts w:ascii="Times New Roman" w:hAnsi="Times New Roman"/>
          <w:b/>
          <w:sz w:val="28"/>
          <w:szCs w:val="28"/>
        </w:rPr>
        <w:t>S</w:t>
      </w:r>
      <w:r w:rsidR="00777D48">
        <w:rPr>
          <w:rFonts w:ascii="Times New Roman" w:hAnsi="Times New Roman"/>
          <w:b/>
          <w:sz w:val="28"/>
          <w:szCs w:val="28"/>
        </w:rPr>
        <w:t xml:space="preserve">ELS - </w:t>
      </w:r>
      <w:r>
        <w:rPr>
          <w:rFonts w:ascii="Times New Roman" w:hAnsi="Times New Roman"/>
          <w:b/>
          <w:sz w:val="28"/>
          <w:szCs w:val="28"/>
        </w:rPr>
        <w:t xml:space="preserve">SNEEL/CNTS – SUDES – SYPROS – </w:t>
      </w:r>
      <w:r w:rsidRPr="00BD25EB">
        <w:rPr>
          <w:rFonts w:ascii="Times New Roman" w:hAnsi="Times New Roman"/>
          <w:b/>
          <w:sz w:val="28"/>
          <w:szCs w:val="28"/>
        </w:rPr>
        <w:t xml:space="preserve">UDEN                                 </w:t>
      </w:r>
    </w:p>
    <w:p w14:paraId="651ED31F" w14:textId="77777777" w:rsidR="002F6AF5" w:rsidRPr="00777D48" w:rsidRDefault="002F6AF5" w:rsidP="002F6A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D48">
        <w:rPr>
          <w:rFonts w:ascii="Times New Roman" w:hAnsi="Times New Roman"/>
          <w:b/>
          <w:sz w:val="28"/>
          <w:szCs w:val="28"/>
        </w:rPr>
        <w:t>Union syndicale pour une Education de Qualité (USEQ)</w:t>
      </w:r>
    </w:p>
    <w:p w14:paraId="6A9644D2" w14:textId="77777777" w:rsidR="002F6AF5" w:rsidRPr="005D6C70" w:rsidRDefault="002F6AF5" w:rsidP="002F6AF5">
      <w:pPr>
        <w:spacing w:after="0" w:line="360" w:lineRule="auto"/>
        <w:jc w:val="center"/>
        <w:rPr>
          <w:rFonts w:ascii="Times New Roman" w:hAnsi="Times New Roman"/>
          <w:b/>
          <w:sz w:val="10"/>
          <w:szCs w:val="28"/>
        </w:rPr>
      </w:pPr>
    </w:p>
    <w:p w14:paraId="21DB1019" w14:textId="77777777" w:rsidR="00E7622E" w:rsidRPr="00777D48" w:rsidRDefault="002F6AF5" w:rsidP="00777D48">
      <w:pPr>
        <w:jc w:val="center"/>
        <w:rPr>
          <w:rFonts w:ascii="Times New Roman" w:hAnsi="Times New Roman"/>
          <w:b/>
          <w:sz w:val="40"/>
          <w:szCs w:val="24"/>
        </w:rPr>
      </w:pPr>
      <w:r w:rsidRPr="00777D48">
        <w:rPr>
          <w:rFonts w:ascii="Times New Roman" w:hAnsi="Times New Roman"/>
          <w:b/>
          <w:sz w:val="40"/>
          <w:szCs w:val="24"/>
        </w:rPr>
        <w:t>Déclaration sur le rapport de H.R.W</w:t>
      </w:r>
    </w:p>
    <w:p w14:paraId="3FA8C194" w14:textId="77777777" w:rsidR="00836885" w:rsidRPr="00777D48" w:rsidRDefault="00836885" w:rsidP="00836885">
      <w:pPr>
        <w:rPr>
          <w:rFonts w:ascii="Times New Roman" w:hAnsi="Times New Roman"/>
          <w:sz w:val="2"/>
          <w:szCs w:val="24"/>
        </w:rPr>
      </w:pPr>
    </w:p>
    <w:p w14:paraId="4817213C" w14:textId="2A45D7E3" w:rsidR="00836885" w:rsidRPr="00777D48" w:rsidRDefault="00836885" w:rsidP="00836885">
      <w:pPr>
        <w:jc w:val="both"/>
        <w:rPr>
          <w:rFonts w:ascii="Times New Roman" w:hAnsi="Times New Roman"/>
          <w:sz w:val="28"/>
          <w:szCs w:val="28"/>
        </w:rPr>
      </w:pPr>
      <w:r w:rsidRPr="00777D48">
        <w:rPr>
          <w:rFonts w:ascii="Times New Roman" w:hAnsi="Times New Roman"/>
          <w:sz w:val="28"/>
          <w:szCs w:val="28"/>
        </w:rPr>
        <w:t xml:space="preserve">Le rapport de Human Rights Watch publié le 18/10/2018 sur </w:t>
      </w:r>
      <w:r w:rsidRPr="00777D48">
        <w:rPr>
          <w:rFonts w:ascii="Times New Roman" w:hAnsi="Times New Roman"/>
          <w:i/>
          <w:sz w:val="28"/>
          <w:szCs w:val="28"/>
        </w:rPr>
        <w:t xml:space="preserve">« l’exploitation sexuelle </w:t>
      </w:r>
      <w:r w:rsidR="005B7D00" w:rsidRPr="00777D48">
        <w:rPr>
          <w:rFonts w:ascii="Times New Roman" w:hAnsi="Times New Roman"/>
          <w:i/>
          <w:sz w:val="28"/>
          <w:szCs w:val="28"/>
        </w:rPr>
        <w:t>harcèlement</w:t>
      </w:r>
      <w:r w:rsidRPr="00777D48">
        <w:rPr>
          <w:rFonts w:ascii="Times New Roman" w:hAnsi="Times New Roman"/>
          <w:i/>
          <w:sz w:val="28"/>
          <w:szCs w:val="28"/>
        </w:rPr>
        <w:t xml:space="preserve"> et abus dans des écoles secondaires au Sénégal</w:t>
      </w:r>
      <w:r w:rsidRPr="00777D48">
        <w:rPr>
          <w:rFonts w:ascii="Times New Roman" w:hAnsi="Times New Roman"/>
          <w:sz w:val="28"/>
          <w:szCs w:val="28"/>
        </w:rPr>
        <w:t> » a naturellement provoqué un tollé général dans le pays, particulièrement dans le monde de l’éducation. Dans les</w:t>
      </w:r>
      <w:r w:rsidR="000C57DA">
        <w:rPr>
          <w:rFonts w:ascii="Times New Roman" w:hAnsi="Times New Roman"/>
          <w:sz w:val="28"/>
          <w:szCs w:val="28"/>
        </w:rPr>
        <w:t xml:space="preserve"> débats qu’</w:t>
      </w:r>
      <w:r w:rsidRPr="00777D48">
        <w:rPr>
          <w:rFonts w:ascii="Times New Roman" w:hAnsi="Times New Roman"/>
          <w:sz w:val="28"/>
          <w:szCs w:val="28"/>
        </w:rPr>
        <w:t>i</w:t>
      </w:r>
      <w:r w:rsidR="000C57DA">
        <w:rPr>
          <w:rFonts w:ascii="Times New Roman" w:hAnsi="Times New Roman"/>
          <w:sz w:val="28"/>
          <w:szCs w:val="28"/>
        </w:rPr>
        <w:t>l</w:t>
      </w:r>
      <w:r w:rsidRPr="00777D48">
        <w:rPr>
          <w:rFonts w:ascii="Times New Roman" w:hAnsi="Times New Roman"/>
          <w:sz w:val="28"/>
          <w:szCs w:val="28"/>
        </w:rPr>
        <w:t xml:space="preserve"> </w:t>
      </w:r>
      <w:r w:rsidR="00F052E2">
        <w:rPr>
          <w:rFonts w:ascii="Times New Roman" w:hAnsi="Times New Roman"/>
          <w:sz w:val="28"/>
          <w:szCs w:val="28"/>
        </w:rPr>
        <w:t xml:space="preserve">a </w:t>
      </w:r>
      <w:r w:rsidRPr="00777D48">
        <w:rPr>
          <w:rFonts w:ascii="Times New Roman" w:hAnsi="Times New Roman"/>
          <w:sz w:val="28"/>
          <w:szCs w:val="28"/>
        </w:rPr>
        <w:t>suscité</w:t>
      </w:r>
      <w:r w:rsidR="000C57DA">
        <w:rPr>
          <w:rFonts w:ascii="Times New Roman" w:hAnsi="Times New Roman"/>
          <w:sz w:val="28"/>
          <w:szCs w:val="28"/>
        </w:rPr>
        <w:t>s</w:t>
      </w:r>
      <w:r w:rsidRPr="00777D48">
        <w:rPr>
          <w:rFonts w:ascii="Times New Roman" w:hAnsi="Times New Roman"/>
          <w:sz w:val="28"/>
          <w:szCs w:val="28"/>
        </w:rPr>
        <w:t xml:space="preserve">, à </w:t>
      </w:r>
      <w:r w:rsidR="00B01FDF">
        <w:rPr>
          <w:rFonts w:ascii="Times New Roman" w:hAnsi="Times New Roman"/>
          <w:sz w:val="28"/>
          <w:szCs w:val="28"/>
        </w:rPr>
        <w:t>tord</w:t>
      </w:r>
      <w:r w:rsidRPr="00777D48">
        <w:rPr>
          <w:rFonts w:ascii="Times New Roman" w:hAnsi="Times New Roman"/>
          <w:sz w:val="28"/>
          <w:szCs w:val="28"/>
        </w:rPr>
        <w:t xml:space="preserve"> ou à raison, des dénégations et des p</w:t>
      </w:r>
      <w:r w:rsidR="00330B66">
        <w:rPr>
          <w:rFonts w:ascii="Times New Roman" w:hAnsi="Times New Roman"/>
          <w:sz w:val="28"/>
          <w:szCs w:val="28"/>
        </w:rPr>
        <w:t>rocès d’intention ont eu la part belle.</w:t>
      </w:r>
    </w:p>
    <w:p w14:paraId="3A62C5CD" w14:textId="77777777" w:rsidR="00836885" w:rsidRPr="00777D48" w:rsidRDefault="00836885" w:rsidP="00836885">
      <w:pPr>
        <w:jc w:val="both"/>
        <w:rPr>
          <w:rFonts w:ascii="Times New Roman" w:hAnsi="Times New Roman"/>
          <w:sz w:val="28"/>
          <w:szCs w:val="28"/>
        </w:rPr>
      </w:pPr>
      <w:r w:rsidRPr="00777D48">
        <w:rPr>
          <w:rFonts w:ascii="Times New Roman" w:hAnsi="Times New Roman"/>
          <w:sz w:val="28"/>
          <w:szCs w:val="28"/>
        </w:rPr>
        <w:t>Les syndicats de l’USEQ pour leur part, ont tenu à prendre connaissance du rapport dans son entier, à l’analyser en profondeur pour fonder une position concertée sur le document qui aborde une question sensible.</w:t>
      </w:r>
    </w:p>
    <w:p w14:paraId="7A4B1C7D" w14:textId="28514E0F" w:rsidR="00836885" w:rsidRPr="00777D48" w:rsidRDefault="00836885" w:rsidP="00836885">
      <w:pPr>
        <w:jc w:val="both"/>
        <w:rPr>
          <w:rFonts w:ascii="Times New Roman" w:hAnsi="Times New Roman"/>
          <w:sz w:val="28"/>
          <w:szCs w:val="28"/>
        </w:rPr>
      </w:pPr>
      <w:r w:rsidRPr="00777D48">
        <w:rPr>
          <w:rFonts w:ascii="Times New Roman" w:hAnsi="Times New Roman"/>
          <w:sz w:val="28"/>
          <w:szCs w:val="28"/>
        </w:rPr>
        <w:t xml:space="preserve">D’emblée les syndicats de l’USEQ considèrent que le rapport de H.R.W porte </w:t>
      </w:r>
      <w:r w:rsidR="007A3225">
        <w:rPr>
          <w:rFonts w:ascii="Times New Roman" w:hAnsi="Times New Roman"/>
          <w:sz w:val="28"/>
          <w:szCs w:val="28"/>
        </w:rPr>
        <w:t>un péché originel</w:t>
      </w:r>
      <w:r w:rsidRPr="00777D48">
        <w:rPr>
          <w:rFonts w:ascii="Times New Roman" w:hAnsi="Times New Roman"/>
          <w:sz w:val="28"/>
          <w:szCs w:val="28"/>
        </w:rPr>
        <w:t xml:space="preserve"> inexcusable dans toute démarche scientifique. En effet, pour l’USEQ, c’</w:t>
      </w:r>
      <w:r>
        <w:rPr>
          <w:rFonts w:ascii="Times New Roman" w:hAnsi="Times New Roman"/>
          <w:sz w:val="28"/>
          <w:szCs w:val="28"/>
        </w:rPr>
        <w:t>est à parti</w:t>
      </w:r>
      <w:r w:rsidR="006275D5">
        <w:rPr>
          <w:rFonts w:ascii="Times New Roman" w:hAnsi="Times New Roman"/>
          <w:sz w:val="28"/>
          <w:szCs w:val="28"/>
        </w:rPr>
        <w:t xml:space="preserve">r </w:t>
      </w:r>
      <w:r w:rsidR="006275D5" w:rsidRPr="00775524">
        <w:rPr>
          <w:rFonts w:ascii="Times New Roman" w:hAnsi="Times New Roman"/>
          <w:b/>
          <w:sz w:val="28"/>
          <w:szCs w:val="28"/>
        </w:rPr>
        <w:t>d’échantillons</w:t>
      </w:r>
      <w:r w:rsidRPr="00775524">
        <w:rPr>
          <w:rFonts w:ascii="Times New Roman" w:hAnsi="Times New Roman"/>
          <w:b/>
          <w:sz w:val="28"/>
          <w:szCs w:val="28"/>
        </w:rPr>
        <w:t xml:space="preserve"> dérisoires voire insignifiants dans les enquêtes de terrain, que H.R.W</w:t>
      </w:r>
      <w:r w:rsidRPr="00777D48">
        <w:rPr>
          <w:rFonts w:ascii="Times New Roman" w:hAnsi="Times New Roman"/>
          <w:sz w:val="28"/>
          <w:szCs w:val="28"/>
        </w:rPr>
        <w:t xml:space="preserve"> a tiré </w:t>
      </w:r>
      <w:r w:rsidRPr="00775524">
        <w:rPr>
          <w:rFonts w:ascii="Times New Roman" w:hAnsi="Times New Roman"/>
          <w:b/>
          <w:sz w:val="28"/>
          <w:szCs w:val="28"/>
        </w:rPr>
        <w:t xml:space="preserve">des conclusions </w:t>
      </w:r>
      <w:r w:rsidR="00975CB3" w:rsidRPr="00775524">
        <w:rPr>
          <w:rFonts w:ascii="Times New Roman" w:hAnsi="Times New Roman"/>
          <w:b/>
          <w:sz w:val="28"/>
          <w:szCs w:val="28"/>
        </w:rPr>
        <w:t>généralisantes hâtives</w:t>
      </w:r>
      <w:r w:rsidR="00234400">
        <w:rPr>
          <w:rFonts w:ascii="Times New Roman" w:hAnsi="Times New Roman"/>
          <w:b/>
          <w:sz w:val="28"/>
          <w:szCs w:val="28"/>
        </w:rPr>
        <w:t xml:space="preserve"> et abusives </w:t>
      </w:r>
      <w:r w:rsidRPr="00777D48">
        <w:rPr>
          <w:rFonts w:ascii="Times New Roman" w:hAnsi="Times New Roman"/>
          <w:sz w:val="28"/>
          <w:szCs w:val="28"/>
        </w:rPr>
        <w:t xml:space="preserve">qui </w:t>
      </w:r>
      <w:r w:rsidRPr="00234400">
        <w:rPr>
          <w:rFonts w:ascii="Times New Roman" w:hAnsi="Times New Roman"/>
          <w:b/>
          <w:sz w:val="28"/>
          <w:szCs w:val="28"/>
        </w:rPr>
        <w:t>injuste</w:t>
      </w:r>
      <w:r w:rsidR="00F052E2">
        <w:rPr>
          <w:rFonts w:ascii="Times New Roman" w:hAnsi="Times New Roman"/>
          <w:b/>
          <w:sz w:val="28"/>
          <w:szCs w:val="28"/>
        </w:rPr>
        <w:t>ment singularisent le Sénégal</w:t>
      </w:r>
      <w:r w:rsidRPr="00234400">
        <w:rPr>
          <w:rFonts w:ascii="Times New Roman" w:hAnsi="Times New Roman"/>
          <w:b/>
          <w:sz w:val="28"/>
          <w:szCs w:val="28"/>
        </w:rPr>
        <w:t xml:space="preserve"> dans</w:t>
      </w:r>
      <w:r w:rsidRPr="00777D48">
        <w:rPr>
          <w:rFonts w:ascii="Times New Roman" w:hAnsi="Times New Roman"/>
          <w:sz w:val="28"/>
          <w:szCs w:val="28"/>
        </w:rPr>
        <w:t xml:space="preserve"> </w:t>
      </w:r>
      <w:r w:rsidRPr="00775524">
        <w:rPr>
          <w:rFonts w:ascii="Times New Roman" w:hAnsi="Times New Roman"/>
          <w:b/>
          <w:sz w:val="28"/>
          <w:szCs w:val="28"/>
        </w:rPr>
        <w:t>le concert des nations</w:t>
      </w:r>
      <w:r w:rsidR="00F165CD">
        <w:rPr>
          <w:rFonts w:ascii="Times New Roman" w:hAnsi="Times New Roman"/>
          <w:b/>
          <w:sz w:val="28"/>
          <w:szCs w:val="28"/>
        </w:rPr>
        <w:t>,</w:t>
      </w:r>
      <w:r w:rsidR="00074D63">
        <w:rPr>
          <w:rFonts w:ascii="Times New Roman" w:hAnsi="Times New Roman"/>
          <w:b/>
          <w:sz w:val="28"/>
          <w:szCs w:val="28"/>
        </w:rPr>
        <w:t xml:space="preserve"> discréditent et</w:t>
      </w:r>
      <w:r w:rsidR="007E35D2">
        <w:rPr>
          <w:rFonts w:ascii="Times New Roman" w:hAnsi="Times New Roman"/>
          <w:b/>
          <w:sz w:val="28"/>
          <w:szCs w:val="28"/>
        </w:rPr>
        <w:t xml:space="preserve"> stigmatisent ses enseignants</w:t>
      </w:r>
      <w:r w:rsidRPr="00777D48">
        <w:rPr>
          <w:rFonts w:ascii="Times New Roman" w:hAnsi="Times New Roman"/>
          <w:sz w:val="28"/>
          <w:szCs w:val="28"/>
        </w:rPr>
        <w:t>.</w:t>
      </w:r>
    </w:p>
    <w:p w14:paraId="609D82AB" w14:textId="35326722" w:rsidR="00B50E46" w:rsidRDefault="00B50E46" w:rsidP="00836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s’y ajoute des affirmations</w:t>
      </w:r>
      <w:r w:rsidR="00B30C7B">
        <w:rPr>
          <w:rFonts w:ascii="Times New Roman" w:hAnsi="Times New Roman"/>
          <w:sz w:val="28"/>
          <w:szCs w:val="28"/>
        </w:rPr>
        <w:t xml:space="preserve"> péremptoires</w:t>
      </w:r>
      <w:r w:rsidR="00356C65">
        <w:rPr>
          <w:rFonts w:ascii="Times New Roman" w:hAnsi="Times New Roman"/>
          <w:sz w:val="28"/>
          <w:szCs w:val="28"/>
        </w:rPr>
        <w:t xml:space="preserve"> très</w:t>
      </w:r>
      <w:r w:rsidR="00874081">
        <w:rPr>
          <w:rFonts w:ascii="Times New Roman" w:hAnsi="Times New Roman"/>
          <w:sz w:val="28"/>
          <w:szCs w:val="28"/>
        </w:rPr>
        <w:t xml:space="preserve"> réductrices sur des problématiques de grande complexité, du genre :</w:t>
      </w:r>
      <w:r w:rsidR="00566FC6">
        <w:rPr>
          <w:rFonts w:ascii="Times New Roman" w:hAnsi="Times New Roman"/>
          <w:sz w:val="28"/>
          <w:szCs w:val="28"/>
        </w:rPr>
        <w:t> «</w:t>
      </w:r>
      <w:r w:rsidR="00874081">
        <w:rPr>
          <w:rFonts w:ascii="Times New Roman" w:hAnsi="Times New Roman"/>
          <w:sz w:val="28"/>
          <w:szCs w:val="28"/>
        </w:rPr>
        <w:t> le faible taux</w:t>
      </w:r>
      <w:r w:rsidR="00CD6931">
        <w:rPr>
          <w:rFonts w:ascii="Times New Roman" w:hAnsi="Times New Roman"/>
          <w:sz w:val="28"/>
          <w:szCs w:val="28"/>
        </w:rPr>
        <w:t xml:space="preserve"> de maintien des filles à l’école semble être étroitement lié à la crainte que les filles soient exposées au harcèlement sexuel et à la violence sexiste à l’école » (p19).</w:t>
      </w:r>
    </w:p>
    <w:p w14:paraId="098DB2B7" w14:textId="22364845" w:rsidR="00836885" w:rsidRPr="00777D48" w:rsidRDefault="00B75FB3" w:rsidP="00836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 total</w:t>
      </w:r>
      <w:r w:rsidR="006E055E">
        <w:rPr>
          <w:rFonts w:ascii="Times New Roman" w:hAnsi="Times New Roman"/>
          <w:sz w:val="28"/>
          <w:szCs w:val="28"/>
        </w:rPr>
        <w:t>, p</w:t>
      </w:r>
      <w:r w:rsidR="00836885" w:rsidRPr="00777D48">
        <w:rPr>
          <w:rFonts w:ascii="Times New Roman" w:hAnsi="Times New Roman"/>
          <w:sz w:val="28"/>
          <w:szCs w:val="28"/>
        </w:rPr>
        <w:t xml:space="preserve">ar sa portée retentissante à l’échelle mondiale, le rapport a porté un </w:t>
      </w:r>
      <w:r w:rsidR="00D5143D">
        <w:rPr>
          <w:rFonts w:ascii="Times New Roman" w:hAnsi="Times New Roman"/>
          <w:sz w:val="28"/>
          <w:szCs w:val="28"/>
        </w:rPr>
        <w:t>grand tord et un préjudice</w:t>
      </w:r>
      <w:r>
        <w:rPr>
          <w:rFonts w:ascii="Times New Roman" w:hAnsi="Times New Roman"/>
          <w:sz w:val="28"/>
          <w:szCs w:val="28"/>
        </w:rPr>
        <w:t xml:space="preserve"> certain</w:t>
      </w:r>
      <w:r w:rsidR="00836885" w:rsidRPr="00777D48">
        <w:rPr>
          <w:rFonts w:ascii="Times New Roman" w:hAnsi="Times New Roman"/>
          <w:sz w:val="28"/>
          <w:szCs w:val="28"/>
        </w:rPr>
        <w:t xml:space="preserve"> à l’image du Sénégal et de ses enseignants</w:t>
      </w:r>
      <w:r w:rsidR="00846703">
        <w:rPr>
          <w:rFonts w:ascii="Times New Roman" w:hAnsi="Times New Roman"/>
          <w:sz w:val="28"/>
          <w:szCs w:val="28"/>
        </w:rPr>
        <w:t>,</w:t>
      </w:r>
      <w:r w:rsidR="00836885" w:rsidRPr="00777D48">
        <w:rPr>
          <w:rFonts w:ascii="Times New Roman" w:hAnsi="Times New Roman"/>
          <w:sz w:val="28"/>
          <w:szCs w:val="28"/>
        </w:rPr>
        <w:t xml:space="preserve"> </w:t>
      </w:r>
      <w:r w:rsidR="005F19EC">
        <w:rPr>
          <w:rFonts w:ascii="Times New Roman" w:hAnsi="Times New Roman"/>
          <w:sz w:val="28"/>
          <w:szCs w:val="28"/>
        </w:rPr>
        <w:t xml:space="preserve">ce, </w:t>
      </w:r>
      <w:r w:rsidR="00836885" w:rsidRPr="00777D48">
        <w:rPr>
          <w:rFonts w:ascii="Times New Roman" w:hAnsi="Times New Roman"/>
          <w:sz w:val="28"/>
          <w:szCs w:val="28"/>
        </w:rPr>
        <w:t>sur la base d’une étude trè</w:t>
      </w:r>
      <w:r w:rsidR="006C112D">
        <w:rPr>
          <w:rFonts w:ascii="Times New Roman" w:hAnsi="Times New Roman"/>
          <w:sz w:val="28"/>
          <w:szCs w:val="28"/>
        </w:rPr>
        <w:t xml:space="preserve">s sommaire à tous égards. </w:t>
      </w:r>
      <w:r w:rsidR="00836885" w:rsidRPr="00777D48">
        <w:rPr>
          <w:rFonts w:ascii="Times New Roman" w:hAnsi="Times New Roman"/>
          <w:sz w:val="28"/>
          <w:szCs w:val="28"/>
        </w:rPr>
        <w:t>C’est ce qui peut fonder le doute sur l’objectivité et la neutralité du rapport et de son commanditaire.</w:t>
      </w:r>
    </w:p>
    <w:p w14:paraId="1C0DC996" w14:textId="66A00D4B" w:rsidR="00836885" w:rsidRPr="00777D48" w:rsidRDefault="00836885" w:rsidP="00836885">
      <w:pPr>
        <w:jc w:val="both"/>
        <w:rPr>
          <w:rFonts w:ascii="Times New Roman" w:hAnsi="Times New Roman"/>
          <w:sz w:val="28"/>
          <w:szCs w:val="28"/>
        </w:rPr>
      </w:pPr>
      <w:r w:rsidRPr="00777D48">
        <w:rPr>
          <w:rFonts w:ascii="Times New Roman" w:hAnsi="Times New Roman"/>
          <w:sz w:val="28"/>
          <w:szCs w:val="28"/>
        </w:rPr>
        <w:t>Néanmoins, l’USEQ considère qu’il ne faut pas non plus « </w:t>
      </w:r>
      <w:r w:rsidRPr="00775524">
        <w:rPr>
          <w:rFonts w:ascii="Times New Roman" w:hAnsi="Times New Roman"/>
          <w:b/>
          <w:sz w:val="28"/>
          <w:szCs w:val="28"/>
        </w:rPr>
        <w:t>rejeter le bébé avec l’</w:t>
      </w:r>
      <w:r w:rsidR="00C01EFF" w:rsidRPr="00775524">
        <w:rPr>
          <w:rFonts w:ascii="Times New Roman" w:hAnsi="Times New Roman"/>
          <w:b/>
          <w:sz w:val="28"/>
          <w:szCs w:val="28"/>
        </w:rPr>
        <w:t>eau</w:t>
      </w:r>
      <w:r w:rsidRPr="00775524">
        <w:rPr>
          <w:rFonts w:ascii="Times New Roman" w:hAnsi="Times New Roman"/>
          <w:b/>
          <w:sz w:val="28"/>
          <w:szCs w:val="28"/>
        </w:rPr>
        <w:t xml:space="preserve"> du bain</w:t>
      </w:r>
      <w:r w:rsidRPr="00777D48">
        <w:rPr>
          <w:rFonts w:ascii="Times New Roman" w:hAnsi="Times New Roman"/>
          <w:sz w:val="28"/>
          <w:szCs w:val="28"/>
        </w:rPr>
        <w:t xml:space="preserve"> », en se mettant dans la dénégation systématique et tous azimuts. Cela relève d’une politique d’autruche dangereuse. </w:t>
      </w:r>
    </w:p>
    <w:p w14:paraId="57FB2E52" w14:textId="7F895153" w:rsidR="00836885" w:rsidRPr="00777D48" w:rsidRDefault="00836885" w:rsidP="00836885">
      <w:pPr>
        <w:jc w:val="both"/>
        <w:rPr>
          <w:rFonts w:ascii="Times New Roman" w:hAnsi="Times New Roman"/>
          <w:sz w:val="28"/>
          <w:szCs w:val="28"/>
        </w:rPr>
      </w:pPr>
      <w:r w:rsidRPr="00777D48">
        <w:rPr>
          <w:rFonts w:ascii="Times New Roman" w:hAnsi="Times New Roman"/>
          <w:sz w:val="28"/>
          <w:szCs w:val="28"/>
        </w:rPr>
        <w:lastRenderedPageBreak/>
        <w:t xml:space="preserve">En effet, pour l’USEQ, certes l’ampleur donnée aux abus sexuels dans nos établissements scolaires est loin d’être démontrée dans le fameux rapport, mais </w:t>
      </w:r>
      <w:r w:rsidR="006C112D">
        <w:rPr>
          <w:rFonts w:ascii="Times New Roman" w:hAnsi="Times New Roman"/>
          <w:sz w:val="28"/>
          <w:szCs w:val="28"/>
        </w:rPr>
        <w:t>celui-ci</w:t>
      </w:r>
      <w:r w:rsidRPr="00777D48">
        <w:rPr>
          <w:rFonts w:ascii="Times New Roman" w:hAnsi="Times New Roman"/>
          <w:sz w:val="28"/>
          <w:szCs w:val="28"/>
        </w:rPr>
        <w:t xml:space="preserve"> a le mérite de mettre le doigt sur un problème réel</w:t>
      </w:r>
      <w:r w:rsidR="002A73EF">
        <w:rPr>
          <w:rFonts w:ascii="Times New Roman" w:hAnsi="Times New Roman"/>
          <w:sz w:val="28"/>
          <w:szCs w:val="28"/>
        </w:rPr>
        <w:t xml:space="preserve"> qui y existe</w:t>
      </w:r>
      <w:r w:rsidR="00D521B6">
        <w:rPr>
          <w:rFonts w:ascii="Times New Roman" w:hAnsi="Times New Roman"/>
          <w:sz w:val="28"/>
          <w:szCs w:val="28"/>
        </w:rPr>
        <w:t>,</w:t>
      </w:r>
      <w:r w:rsidRPr="00777D48">
        <w:rPr>
          <w:rFonts w:ascii="Times New Roman" w:hAnsi="Times New Roman"/>
          <w:sz w:val="28"/>
          <w:szCs w:val="28"/>
        </w:rPr>
        <w:t xml:space="preserve"> auquel il convient d’être attentif et contre lequel il faut sévir pour enrayer définitivement </w:t>
      </w:r>
      <w:r w:rsidR="00CA0310">
        <w:rPr>
          <w:rFonts w:ascii="Times New Roman" w:hAnsi="Times New Roman"/>
          <w:sz w:val="28"/>
          <w:szCs w:val="28"/>
        </w:rPr>
        <w:t>le</w:t>
      </w:r>
      <w:r w:rsidRPr="00777D48">
        <w:rPr>
          <w:rFonts w:ascii="Times New Roman" w:hAnsi="Times New Roman"/>
          <w:sz w:val="28"/>
          <w:szCs w:val="28"/>
        </w:rPr>
        <w:t xml:space="preserve"> </w:t>
      </w:r>
      <w:r w:rsidR="00AE6D39">
        <w:rPr>
          <w:rFonts w:ascii="Times New Roman" w:hAnsi="Times New Roman"/>
          <w:sz w:val="28"/>
          <w:szCs w:val="28"/>
        </w:rPr>
        <w:t>développement d’un tel fléau. Ce développement est en effet possible</w:t>
      </w:r>
      <w:r w:rsidRPr="00777D48">
        <w:rPr>
          <w:rFonts w:ascii="Times New Roman" w:hAnsi="Times New Roman"/>
          <w:sz w:val="28"/>
          <w:szCs w:val="28"/>
        </w:rPr>
        <w:t>, à la faveur</w:t>
      </w:r>
      <w:r w:rsidR="00871D18">
        <w:rPr>
          <w:rFonts w:ascii="Times New Roman" w:hAnsi="Times New Roman"/>
          <w:sz w:val="28"/>
          <w:szCs w:val="28"/>
        </w:rPr>
        <w:t xml:space="preserve"> d’une part,</w:t>
      </w:r>
      <w:r w:rsidRPr="00777D48">
        <w:rPr>
          <w:rFonts w:ascii="Times New Roman" w:hAnsi="Times New Roman"/>
          <w:sz w:val="28"/>
          <w:szCs w:val="28"/>
        </w:rPr>
        <w:t xml:space="preserve"> des négligences et silences coupables des autorités compétentes</w:t>
      </w:r>
      <w:r w:rsidR="00871D18">
        <w:rPr>
          <w:rFonts w:ascii="Times New Roman" w:hAnsi="Times New Roman"/>
          <w:sz w:val="28"/>
          <w:szCs w:val="28"/>
        </w:rPr>
        <w:t xml:space="preserve"> à tous les niveaux, d’autre part, de l’insuffisance</w:t>
      </w:r>
      <w:r w:rsidR="003C18AD">
        <w:rPr>
          <w:rFonts w:ascii="Times New Roman" w:hAnsi="Times New Roman"/>
          <w:sz w:val="28"/>
          <w:szCs w:val="28"/>
        </w:rPr>
        <w:t>, de la négligence</w:t>
      </w:r>
      <w:bookmarkStart w:id="0" w:name="_GoBack"/>
      <w:bookmarkEnd w:id="0"/>
      <w:r w:rsidR="00871D18">
        <w:rPr>
          <w:rFonts w:ascii="Times New Roman" w:hAnsi="Times New Roman"/>
          <w:sz w:val="28"/>
          <w:szCs w:val="28"/>
        </w:rPr>
        <w:t xml:space="preserve"> voire de l’absence de formation initiale et continue en matière d’éthiqu</w:t>
      </w:r>
      <w:r w:rsidR="00DE40D8">
        <w:rPr>
          <w:rFonts w:ascii="Times New Roman" w:hAnsi="Times New Roman"/>
          <w:sz w:val="28"/>
          <w:szCs w:val="28"/>
        </w:rPr>
        <w:t>e et de déontologie professionnelles</w:t>
      </w:r>
      <w:r w:rsidR="00D52624">
        <w:rPr>
          <w:rFonts w:ascii="Times New Roman" w:hAnsi="Times New Roman"/>
          <w:sz w:val="28"/>
          <w:szCs w:val="28"/>
        </w:rPr>
        <w:t xml:space="preserve"> des enseignants</w:t>
      </w:r>
      <w:r w:rsidR="005A60FB">
        <w:rPr>
          <w:rFonts w:ascii="Times New Roman" w:hAnsi="Times New Roman"/>
          <w:sz w:val="28"/>
          <w:szCs w:val="28"/>
        </w:rPr>
        <w:t xml:space="preserve"> depuis au moins deux décennies.</w:t>
      </w:r>
    </w:p>
    <w:p w14:paraId="5A2CEDC8" w14:textId="394D2BE4" w:rsidR="00836885" w:rsidRDefault="00836885" w:rsidP="00836885">
      <w:pPr>
        <w:jc w:val="both"/>
        <w:rPr>
          <w:rFonts w:ascii="Times New Roman" w:hAnsi="Times New Roman"/>
          <w:sz w:val="28"/>
          <w:szCs w:val="28"/>
        </w:rPr>
      </w:pPr>
      <w:r w:rsidRPr="00777D48">
        <w:rPr>
          <w:rFonts w:ascii="Times New Roman" w:hAnsi="Times New Roman"/>
          <w:sz w:val="28"/>
          <w:szCs w:val="28"/>
        </w:rPr>
        <w:t>Dans une telle perspective, l’USEQ recommande des enq</w:t>
      </w:r>
      <w:r w:rsidR="00B60381">
        <w:rPr>
          <w:rFonts w:ascii="Times New Roman" w:hAnsi="Times New Roman"/>
          <w:sz w:val="28"/>
          <w:szCs w:val="28"/>
        </w:rPr>
        <w:t>uêtes et analyses indépendantes</w:t>
      </w:r>
      <w:r w:rsidR="00975CB3">
        <w:rPr>
          <w:rFonts w:ascii="Times New Roman" w:hAnsi="Times New Roman"/>
          <w:sz w:val="28"/>
          <w:szCs w:val="28"/>
        </w:rPr>
        <w:t>,</w:t>
      </w:r>
      <w:r w:rsidR="00B60381">
        <w:rPr>
          <w:rFonts w:ascii="Times New Roman" w:hAnsi="Times New Roman"/>
          <w:sz w:val="28"/>
          <w:szCs w:val="28"/>
        </w:rPr>
        <w:t xml:space="preserve"> </w:t>
      </w:r>
      <w:r w:rsidRPr="00777D48">
        <w:rPr>
          <w:rFonts w:ascii="Times New Roman" w:hAnsi="Times New Roman"/>
          <w:sz w:val="28"/>
          <w:szCs w:val="28"/>
        </w:rPr>
        <w:t xml:space="preserve">exhaustives et approfondies pour cerner toutes les dimensions du problème en vue de la mise en place </w:t>
      </w:r>
      <w:r w:rsidRPr="00553540">
        <w:rPr>
          <w:rFonts w:ascii="Times New Roman" w:hAnsi="Times New Roman"/>
          <w:b/>
          <w:sz w:val="28"/>
          <w:szCs w:val="28"/>
        </w:rPr>
        <w:t>d’un dispositif opérationnel de protection rigoureuse, efficace et permanente de l’ensemble des droits humains d’une couche juvén</w:t>
      </w:r>
      <w:r w:rsidR="00E23275" w:rsidRPr="00553540">
        <w:rPr>
          <w:rFonts w:ascii="Times New Roman" w:hAnsi="Times New Roman"/>
          <w:b/>
          <w:sz w:val="28"/>
          <w:szCs w:val="28"/>
        </w:rPr>
        <w:t>ile particulièrement vulnérable :</w:t>
      </w:r>
      <w:r w:rsidRPr="00553540">
        <w:rPr>
          <w:rFonts w:ascii="Times New Roman" w:hAnsi="Times New Roman"/>
          <w:b/>
          <w:sz w:val="28"/>
          <w:szCs w:val="28"/>
        </w:rPr>
        <w:t xml:space="preserve"> les filles aujourd’hui, massivement scolarisée dans les établissements publics et privés du pays</w:t>
      </w:r>
      <w:r w:rsidR="006B700A" w:rsidRPr="00553540">
        <w:rPr>
          <w:rFonts w:ascii="Times New Roman" w:hAnsi="Times New Roman"/>
          <w:b/>
          <w:sz w:val="28"/>
          <w:szCs w:val="28"/>
        </w:rPr>
        <w:t xml:space="preserve"> à la faveur de décennies de campagnes de SCOFI</w:t>
      </w:r>
      <w:r w:rsidRPr="00553540">
        <w:rPr>
          <w:rFonts w:ascii="Times New Roman" w:hAnsi="Times New Roman"/>
          <w:b/>
          <w:sz w:val="28"/>
          <w:szCs w:val="28"/>
        </w:rPr>
        <w:t>.</w:t>
      </w:r>
      <w:r w:rsidR="00F00B3E">
        <w:rPr>
          <w:rFonts w:ascii="Times New Roman" w:hAnsi="Times New Roman"/>
          <w:b/>
          <w:sz w:val="28"/>
          <w:szCs w:val="28"/>
        </w:rPr>
        <w:t xml:space="preserve"> </w:t>
      </w:r>
      <w:r w:rsidR="00F00B3E">
        <w:rPr>
          <w:rFonts w:ascii="Times New Roman" w:hAnsi="Times New Roman"/>
          <w:sz w:val="28"/>
          <w:szCs w:val="28"/>
        </w:rPr>
        <w:t xml:space="preserve">Dès lors, il revient </w:t>
      </w:r>
      <w:r w:rsidR="006562B3">
        <w:rPr>
          <w:rFonts w:ascii="Times New Roman" w:hAnsi="Times New Roman"/>
          <w:sz w:val="28"/>
          <w:szCs w:val="28"/>
        </w:rPr>
        <w:t xml:space="preserve">aux pouvoirs publics en particulier, de créer toutes les conditions de sécurité et d’épanouissement pour la rétention </w:t>
      </w:r>
      <w:r w:rsidR="005A60FB">
        <w:rPr>
          <w:rFonts w:ascii="Times New Roman" w:hAnsi="Times New Roman"/>
          <w:sz w:val="28"/>
          <w:szCs w:val="28"/>
        </w:rPr>
        <w:t xml:space="preserve">durable </w:t>
      </w:r>
      <w:r w:rsidR="006562B3">
        <w:rPr>
          <w:rFonts w:ascii="Times New Roman" w:hAnsi="Times New Roman"/>
          <w:sz w:val="28"/>
          <w:szCs w:val="28"/>
        </w:rPr>
        <w:t xml:space="preserve">des filles à tous les niveaux de notre système éducatif et de formation. </w:t>
      </w:r>
    </w:p>
    <w:p w14:paraId="7EEEB864" w14:textId="77777777" w:rsidR="002F6096" w:rsidRDefault="002F6096" w:rsidP="00836885">
      <w:pPr>
        <w:jc w:val="both"/>
        <w:rPr>
          <w:rFonts w:ascii="Times New Roman" w:hAnsi="Times New Roman"/>
          <w:sz w:val="28"/>
          <w:szCs w:val="28"/>
        </w:rPr>
      </w:pPr>
    </w:p>
    <w:p w14:paraId="5193B473" w14:textId="464B9575" w:rsidR="006562B3" w:rsidRPr="002F6096" w:rsidRDefault="006562B3" w:rsidP="002F6096">
      <w:pPr>
        <w:spacing w:after="0"/>
        <w:jc w:val="right"/>
        <w:rPr>
          <w:rFonts w:ascii="Times New Roman" w:hAnsi="Times New Roman"/>
          <w:b/>
          <w:sz w:val="32"/>
          <w:szCs w:val="28"/>
        </w:rPr>
      </w:pPr>
      <w:r w:rsidRPr="002F6096">
        <w:rPr>
          <w:rFonts w:ascii="Times New Roman" w:hAnsi="Times New Roman"/>
          <w:b/>
          <w:sz w:val="32"/>
          <w:szCs w:val="28"/>
        </w:rPr>
        <w:t>Dakar le 21/10/2018</w:t>
      </w:r>
    </w:p>
    <w:p w14:paraId="2276E568" w14:textId="0B15C5E9" w:rsidR="006562B3" w:rsidRPr="002F6096" w:rsidRDefault="006562B3" w:rsidP="002F6096">
      <w:pPr>
        <w:spacing w:after="0"/>
        <w:jc w:val="right"/>
        <w:rPr>
          <w:rFonts w:ascii="Times New Roman" w:hAnsi="Times New Roman"/>
          <w:b/>
          <w:sz w:val="32"/>
          <w:szCs w:val="28"/>
        </w:rPr>
      </w:pPr>
      <w:r w:rsidRPr="002F6096">
        <w:rPr>
          <w:rFonts w:ascii="Times New Roman" w:hAnsi="Times New Roman"/>
          <w:b/>
          <w:sz w:val="32"/>
          <w:szCs w:val="28"/>
        </w:rPr>
        <w:t>La plénière de l’USEQ</w:t>
      </w:r>
    </w:p>
    <w:p w14:paraId="2B737C01" w14:textId="66F1A1E1" w:rsidR="00D22AE7" w:rsidRPr="00777D48" w:rsidRDefault="00D22AE7" w:rsidP="00777D48">
      <w:pPr>
        <w:jc w:val="both"/>
        <w:rPr>
          <w:rFonts w:ascii="Times New Roman" w:hAnsi="Times New Roman"/>
          <w:sz w:val="28"/>
          <w:szCs w:val="28"/>
        </w:rPr>
      </w:pPr>
    </w:p>
    <w:sectPr w:rsidR="00D22AE7" w:rsidRPr="00777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F5"/>
    <w:rsid w:val="000057E3"/>
    <w:rsid w:val="00024E8F"/>
    <w:rsid w:val="00074D63"/>
    <w:rsid w:val="000C57DA"/>
    <w:rsid w:val="001761AC"/>
    <w:rsid w:val="001E23FB"/>
    <w:rsid w:val="00234400"/>
    <w:rsid w:val="002A73EF"/>
    <w:rsid w:val="002E44A9"/>
    <w:rsid w:val="002F6096"/>
    <w:rsid w:val="002F6AF5"/>
    <w:rsid w:val="00330B66"/>
    <w:rsid w:val="00356C65"/>
    <w:rsid w:val="003877BE"/>
    <w:rsid w:val="003C18AD"/>
    <w:rsid w:val="00553540"/>
    <w:rsid w:val="00566FC6"/>
    <w:rsid w:val="00571EA8"/>
    <w:rsid w:val="00586BB1"/>
    <w:rsid w:val="005A60FB"/>
    <w:rsid w:val="005B7D00"/>
    <w:rsid w:val="005F19EC"/>
    <w:rsid w:val="006275D5"/>
    <w:rsid w:val="006562B3"/>
    <w:rsid w:val="006B700A"/>
    <w:rsid w:val="006C112D"/>
    <w:rsid w:val="006C71B2"/>
    <w:rsid w:val="006C7A99"/>
    <w:rsid w:val="006E055E"/>
    <w:rsid w:val="007044DA"/>
    <w:rsid w:val="00716A2D"/>
    <w:rsid w:val="00775524"/>
    <w:rsid w:val="00777D48"/>
    <w:rsid w:val="007A3225"/>
    <w:rsid w:val="007E35D2"/>
    <w:rsid w:val="00836885"/>
    <w:rsid w:val="00846703"/>
    <w:rsid w:val="00871D18"/>
    <w:rsid w:val="00874081"/>
    <w:rsid w:val="00975CB3"/>
    <w:rsid w:val="009A5E7D"/>
    <w:rsid w:val="00AE6D39"/>
    <w:rsid w:val="00B01FDF"/>
    <w:rsid w:val="00B30C7B"/>
    <w:rsid w:val="00B36799"/>
    <w:rsid w:val="00B50E46"/>
    <w:rsid w:val="00B60381"/>
    <w:rsid w:val="00B75FB3"/>
    <w:rsid w:val="00B822A8"/>
    <w:rsid w:val="00C01EFF"/>
    <w:rsid w:val="00CA0310"/>
    <w:rsid w:val="00CA4925"/>
    <w:rsid w:val="00CD6931"/>
    <w:rsid w:val="00D22AE7"/>
    <w:rsid w:val="00D507E1"/>
    <w:rsid w:val="00D5143D"/>
    <w:rsid w:val="00D521B6"/>
    <w:rsid w:val="00D52624"/>
    <w:rsid w:val="00D57713"/>
    <w:rsid w:val="00DE40D8"/>
    <w:rsid w:val="00E23275"/>
    <w:rsid w:val="00F00B3E"/>
    <w:rsid w:val="00F052E2"/>
    <w:rsid w:val="00F165CD"/>
    <w:rsid w:val="00F3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74933D"/>
  <w15:chartTrackingRefBased/>
  <w15:docId w15:val="{0A123EA0-C596-44FC-9080-E29F18B7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F5"/>
    <w:pPr>
      <w:spacing w:after="200" w:line="276" w:lineRule="auto"/>
    </w:pPr>
    <w:rPr>
      <w:rFonts w:ascii="Gill Sans MT" w:eastAsia="Gill Sans MT" w:hAnsi="Gill Sans MT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6AF5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En-tteCar">
    <w:name w:val="En-tête Car"/>
    <w:basedOn w:val="Policepardfaut"/>
    <w:link w:val="En-tte"/>
    <w:uiPriority w:val="99"/>
    <w:rsid w:val="002F6AF5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9A5E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5E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5E7D"/>
    <w:rPr>
      <w:rFonts w:ascii="Gill Sans MT" w:eastAsia="Gill Sans MT" w:hAnsi="Gill Sans MT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5E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5E7D"/>
    <w:rPr>
      <w:rFonts w:ascii="Gill Sans MT" w:eastAsia="Gill Sans MT" w:hAnsi="Gill Sans MT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E7D"/>
    <w:rPr>
      <w:rFonts w:ascii="Segoe UI" w:eastAsia="Gill Sans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0CA7C-D7D0-42E7-954B-BEAACF5D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60</cp:revision>
  <cp:lastPrinted>2018-10-23T14:44:00Z</cp:lastPrinted>
  <dcterms:created xsi:type="dcterms:W3CDTF">2018-10-22T16:07:00Z</dcterms:created>
  <dcterms:modified xsi:type="dcterms:W3CDTF">2018-10-23T14:55:00Z</dcterms:modified>
</cp:coreProperties>
</file>